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E4" w:rsidRPr="00CB1BE4" w:rsidRDefault="00CB1BE4" w:rsidP="00CB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4">
        <w:rPr>
          <w:rFonts w:ascii="Times New Roman" w:hAnsi="Times New Roman" w:cs="Times New Roman"/>
          <w:b/>
          <w:sz w:val="28"/>
          <w:szCs w:val="28"/>
        </w:rPr>
        <w:t>Комплектование дошкольных групп в 2018-2019 учебном году</w:t>
      </w:r>
    </w:p>
    <w:tbl>
      <w:tblPr>
        <w:tblStyle w:val="a3"/>
        <w:tblW w:w="0" w:type="auto"/>
        <w:tblLook w:val="04A0"/>
      </w:tblPr>
      <w:tblGrid>
        <w:gridCol w:w="540"/>
        <w:gridCol w:w="723"/>
        <w:gridCol w:w="2245"/>
        <w:gridCol w:w="2310"/>
        <w:gridCol w:w="3261"/>
      </w:tblGrid>
      <w:tr w:rsidR="00904111" w:rsidTr="00635CDD">
        <w:tc>
          <w:tcPr>
            <w:tcW w:w="540" w:type="dxa"/>
          </w:tcPr>
          <w:p w:rsidR="00904111" w:rsidRPr="007A5555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ДОУ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групп, функционирующие в учреждениях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на 01.09.2018 г.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группы круглосуточного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10,5-12 часового пребывания,</w:t>
            </w:r>
          </w:p>
        </w:tc>
        <w:bookmarkStart w:id="0" w:name="_GoBack"/>
        <w:bookmarkEnd w:id="0"/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(логопедические)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кратковременные логопедические, служба ранней помощи </w:t>
            </w:r>
            <w:proofErr w:type="gramEnd"/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 логопедические группы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BB7D7D" w:rsidRDefault="00BB7D7D" w:rsidP="00BB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1,6-2 года 10,5-12 часового пребывания,</w:t>
            </w:r>
          </w:p>
          <w:p w:rsidR="00BB7D7D" w:rsidRDefault="00BB7D7D" w:rsidP="00BB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10,5-12 часового пребывания,</w:t>
            </w:r>
          </w:p>
          <w:p w:rsidR="00904111" w:rsidRDefault="00BB7D7D" w:rsidP="00BB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кратковременные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кратковременного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(логопедические)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года общеразвивающие группы, 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 логопедические 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3-7 лет (ЗПР)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кратковременные группы, служба ранней помощи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года 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кратковременная 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общеразвивающая группа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оздоровительная 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 логопедическая 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– служба ранней помощи,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– центр сопровождения детей с ОВЗ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10,5-12 часового пребывания, кратковременные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семейные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 кратковременная группа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F9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F913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компенсирующие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90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</w:tcPr>
          <w:p w:rsidR="00904111" w:rsidRPr="00026203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компенсирующие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кратковременные логопедические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кратковременная группа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(логопедические)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общеразвивающая 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 логопедические 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</w:tcPr>
          <w:p w:rsidR="00904111" w:rsidRPr="00026203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компенсирующие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5" w:type="dxa"/>
          </w:tcPr>
          <w:p w:rsidR="00904111" w:rsidRPr="00026203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компенсирующие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сопровождения ребенка с ОВЗ, служба ранней помощи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года 10,5-12 часового пребывания, 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– служба ранней помощи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(логопедические)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кратковременные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кратковременные 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года логопедические 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 компенсирующие группы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,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(логопедические)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общеразвивающая 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 года 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– центр игрового развития,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3-4 года , 10,5-12 часового пребывания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2-3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кратковременные группы, центр игрового развития, семейные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2-3 года (1 утренняя, 1 вечерняя),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игрового развития, 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 2-3-года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10,5-12 часового пребывания,</w:t>
            </w:r>
          </w:p>
          <w:p w:rsidR="00904111" w:rsidRDefault="00904111" w:rsidP="0090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года10,5-12 часового пребывания, 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, 10,5-12 часового пребывания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 – 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(логопедические)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общеразвивающая 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общеразвивающая группа,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 логопедические группы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года10,5-12 часового пребывания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года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года 10,5-12 часового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года 10,5-12 часового пребывания,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1,5-2 лет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111" w:rsidRDefault="00904111" w:rsidP="008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года 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центр игрового развития</w:t>
            </w:r>
          </w:p>
        </w:tc>
        <w:tc>
          <w:tcPr>
            <w:tcW w:w="3261" w:type="dxa"/>
          </w:tcPr>
          <w:p w:rsidR="00904111" w:rsidRDefault="00904111" w:rsidP="008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кратковременные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35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 кратковременного пребывания:</w:t>
            </w:r>
          </w:p>
          <w:p w:rsidR="00904111" w:rsidRDefault="00904111" w:rsidP="0063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года,</w:t>
            </w:r>
          </w:p>
          <w:p w:rsidR="00904111" w:rsidRDefault="00904111" w:rsidP="0063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года,</w:t>
            </w:r>
          </w:p>
          <w:p w:rsidR="00904111" w:rsidRPr="00020335" w:rsidRDefault="00904111" w:rsidP="0063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года разновозрастная группа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компенсирующие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служба ранней помощи</w:t>
            </w:r>
          </w:p>
        </w:tc>
        <w:tc>
          <w:tcPr>
            <w:tcW w:w="3261" w:type="dxa"/>
          </w:tcPr>
          <w:p w:rsidR="00904111" w:rsidRDefault="00847BE4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904111" w:rsidTr="00635CDD">
        <w:trPr>
          <w:trHeight w:val="681"/>
        </w:trPr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BB7D7D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нет 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5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BB7D7D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E">
              <w:rPr>
                <w:rFonts w:ascii="Times New Roman" w:hAnsi="Times New Roman" w:cs="Times New Roman"/>
                <w:sz w:val="24"/>
                <w:szCs w:val="24"/>
              </w:rPr>
              <w:t xml:space="preserve"> 3-4 года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оздоровительные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семейные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 разновозрастная группа</w:t>
            </w:r>
          </w:p>
        </w:tc>
      </w:tr>
      <w:tr w:rsidR="00904111" w:rsidTr="00635CDD">
        <w:tc>
          <w:tcPr>
            <w:tcW w:w="9079" w:type="dxa"/>
            <w:gridSpan w:val="5"/>
          </w:tcPr>
          <w:p w:rsidR="00904111" w:rsidRPr="00DD19B2" w:rsidRDefault="00904111" w:rsidP="00635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19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Дошкольные отделения при школах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BB7D7D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BB7D7D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года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кратковременные группы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кратковременная группа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Общеразвивающие, компенсирующие (логопедические)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 общеразвивающие 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 общеразвивающие 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 общеразвивающие группы,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rPr>
          <w:trHeight w:val="400"/>
        </w:trPr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:rsidR="00904111" w:rsidRDefault="00BB7D7D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4111">
              <w:rPr>
                <w:rFonts w:ascii="Times New Roman" w:hAnsi="Times New Roman" w:cs="Times New Roman"/>
                <w:sz w:val="24"/>
                <w:szCs w:val="24"/>
              </w:rPr>
              <w:t>бщеразвивающие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D7D" w:rsidRPr="00D556B8" w:rsidRDefault="00BB7D7D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компенсирующие (логопедические)</w:t>
            </w:r>
          </w:p>
        </w:tc>
        <w:tc>
          <w:tcPr>
            <w:tcW w:w="2310" w:type="dxa"/>
          </w:tcPr>
          <w:p w:rsidR="00904111" w:rsidRDefault="00BB7D7D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группы кратковременного пребывания</w:t>
            </w:r>
          </w:p>
        </w:tc>
        <w:tc>
          <w:tcPr>
            <w:tcW w:w="3261" w:type="dxa"/>
          </w:tcPr>
          <w:p w:rsidR="00BB7D7D" w:rsidRDefault="00BB7D7D" w:rsidP="00BB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года группа кратковременного пребывания,</w:t>
            </w:r>
          </w:p>
          <w:p w:rsidR="00904111" w:rsidRDefault="00BB7D7D" w:rsidP="00BB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 логопедическая группа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847BE4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 10,5-12 часового пребывания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пребывания, группы кратковременного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года группа кратковременного пребывания </w:t>
            </w: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лет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лет</w:t>
            </w:r>
            <w:r w:rsidR="00847BE4">
              <w:rPr>
                <w:rFonts w:ascii="Times New Roman" w:hAnsi="Times New Roman" w:cs="Times New Roman"/>
                <w:sz w:val="24"/>
                <w:szCs w:val="24"/>
              </w:rPr>
              <w:t xml:space="preserve"> 10,5-12 часового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1" w:rsidTr="00635CDD">
        <w:tc>
          <w:tcPr>
            <w:tcW w:w="54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3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245" w:type="dxa"/>
          </w:tcPr>
          <w:p w:rsidR="00904111" w:rsidRPr="00D556B8" w:rsidRDefault="00904111" w:rsidP="006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компенсирующие</w:t>
            </w:r>
          </w:p>
        </w:tc>
        <w:tc>
          <w:tcPr>
            <w:tcW w:w="2310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10,5-12 часового пребывания</w:t>
            </w:r>
          </w:p>
        </w:tc>
        <w:tc>
          <w:tcPr>
            <w:tcW w:w="3261" w:type="dxa"/>
          </w:tcPr>
          <w:p w:rsidR="00904111" w:rsidRDefault="00904111" w:rsidP="006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группа</w:t>
            </w:r>
          </w:p>
        </w:tc>
      </w:tr>
    </w:tbl>
    <w:p w:rsidR="00B668C4" w:rsidRDefault="00B668C4"/>
    <w:sectPr w:rsidR="00B668C4" w:rsidSect="00B7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11"/>
    <w:rsid w:val="00847BE4"/>
    <w:rsid w:val="00904111"/>
    <w:rsid w:val="00B668C4"/>
    <w:rsid w:val="00B7409E"/>
    <w:rsid w:val="00BB7D7D"/>
    <w:rsid w:val="00CB1BE4"/>
    <w:rsid w:val="00F238F6"/>
    <w:rsid w:val="00F9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 дс</cp:lastModifiedBy>
  <cp:revision>4</cp:revision>
  <dcterms:created xsi:type="dcterms:W3CDTF">2017-11-21T13:56:00Z</dcterms:created>
  <dcterms:modified xsi:type="dcterms:W3CDTF">2017-11-22T12:03:00Z</dcterms:modified>
</cp:coreProperties>
</file>